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0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7"/>
        <w:gridCol w:w="190"/>
        <w:gridCol w:w="2492"/>
        <w:gridCol w:w="158"/>
        <w:gridCol w:w="2831"/>
        <w:gridCol w:w="145"/>
        <w:gridCol w:w="2123"/>
        <w:gridCol w:w="2126"/>
        <w:gridCol w:w="2079"/>
      </w:tblGrid>
      <w:tr w:rsidR="00A35BC2" w:rsidRPr="008116F1" w:rsidTr="003B2FB2">
        <w:trPr>
          <w:trHeight w:val="330"/>
        </w:trPr>
        <w:tc>
          <w:tcPr>
            <w:tcW w:w="140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C2" w:rsidRPr="008116F1" w:rsidRDefault="00A35BC2" w:rsidP="003B2FB2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116F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107</w:t>
            </w:r>
            <w:r w:rsidRPr="008116F1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-</w:t>
            </w:r>
            <w:r w:rsidRPr="008116F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1亞洲大學專業英語文(ESP)開設課程</w:t>
            </w:r>
          </w:p>
        </w:tc>
      </w:tr>
      <w:tr w:rsidR="00A35BC2" w:rsidRPr="008116F1" w:rsidTr="003B2FB2">
        <w:trPr>
          <w:trHeight w:val="3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C2" w:rsidRPr="008116F1" w:rsidRDefault="00A35BC2" w:rsidP="003B2FB2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116F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中文課程名稱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5BC2" w:rsidRPr="008116F1" w:rsidRDefault="00A35BC2" w:rsidP="003B2FB2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C2" w:rsidRPr="008116F1" w:rsidRDefault="00A35BC2" w:rsidP="003B2FB2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116F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英文課程名稱 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5BC2" w:rsidRPr="008116F1" w:rsidRDefault="00A35BC2" w:rsidP="003B2FB2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C2" w:rsidRPr="008116F1" w:rsidRDefault="00A35BC2" w:rsidP="003B2FB2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116F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開設學院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C2" w:rsidRPr="008116F1" w:rsidRDefault="00A35BC2" w:rsidP="003B2FB2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116F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學系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C2" w:rsidRPr="008116F1" w:rsidRDefault="00A35BC2" w:rsidP="003B2FB2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116F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學分數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C2" w:rsidRPr="008116F1" w:rsidRDefault="00A35BC2" w:rsidP="003B2FB2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116F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上課教師</w:t>
            </w:r>
          </w:p>
        </w:tc>
      </w:tr>
      <w:tr w:rsidR="00A35BC2" w:rsidRPr="008116F1" w:rsidTr="003B2FB2">
        <w:trPr>
          <w:trHeight w:val="3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C2" w:rsidRPr="000A7331" w:rsidRDefault="00B1429B" w:rsidP="003B2FB2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資訊英文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5BC2" w:rsidRPr="008116F1" w:rsidRDefault="00A35BC2" w:rsidP="003B2FB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C2" w:rsidRPr="008116F1" w:rsidRDefault="00B1429B" w:rsidP="003B2FB2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IT English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5BC2" w:rsidRPr="008116F1" w:rsidRDefault="00A35BC2" w:rsidP="003B2FB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C2" w:rsidRPr="008116F1" w:rsidRDefault="008116F1" w:rsidP="003B2FB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創意設計學院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C2" w:rsidRPr="000A7331" w:rsidRDefault="00B1429B" w:rsidP="000A7331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商應系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C2" w:rsidRPr="008116F1" w:rsidRDefault="00B1429B" w:rsidP="003B2FB2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szCs w:val="24"/>
              </w:rPr>
              <w:t>1</w:t>
            </w: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C2" w:rsidRPr="008116F1" w:rsidRDefault="00B1429B" w:rsidP="003B2FB2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陳柏淩</w:t>
            </w:r>
          </w:p>
        </w:tc>
      </w:tr>
      <w:tr w:rsidR="00A35BC2" w:rsidRPr="008116F1" w:rsidTr="003B2FB2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C2" w:rsidRPr="000A7331" w:rsidRDefault="00B1429B" w:rsidP="003B2FB2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商用英文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5BC2" w:rsidRPr="008116F1" w:rsidRDefault="00A35BC2" w:rsidP="003B2FB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C2" w:rsidRPr="008116F1" w:rsidRDefault="00B1429B" w:rsidP="003B2FB2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Business English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5BC2" w:rsidRPr="008116F1" w:rsidRDefault="00A35BC2" w:rsidP="003B2FB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C2" w:rsidRPr="008116F1" w:rsidRDefault="008116F1" w:rsidP="003B2FB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管理</w:t>
            </w:r>
            <w:r w:rsidRPr="00525D89">
              <w:rPr>
                <w:rFonts w:asciiTheme="minorEastAsia" w:hAnsiTheme="minorEastAsia" w:hint="eastAsia"/>
                <w:szCs w:val="24"/>
              </w:rPr>
              <w:t>學院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C2" w:rsidRPr="008116F1" w:rsidRDefault="00B1429B" w:rsidP="003B2FB2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szCs w:val="24"/>
              </w:rPr>
              <w:t>經管系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C2" w:rsidRPr="008116F1" w:rsidRDefault="00B1429B" w:rsidP="003B2FB2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3學分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BC2" w:rsidRPr="008116F1" w:rsidRDefault="00B1429B" w:rsidP="003B2FB2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蔡存孝</w:t>
            </w:r>
          </w:p>
        </w:tc>
      </w:tr>
      <w:tr w:rsidR="00B1429B" w:rsidRPr="008116F1" w:rsidTr="003B2FB2">
        <w:trPr>
          <w:trHeight w:val="6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0A7331" w:rsidRDefault="00B1429B" w:rsidP="00B1429B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商用英文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Business English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8116F1" w:rsidP="00B1429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管理</w:t>
            </w:r>
            <w:r w:rsidRPr="00525D89">
              <w:rPr>
                <w:rFonts w:asciiTheme="minorEastAsia" w:hAnsiTheme="minorEastAsia" w:hint="eastAsia"/>
                <w:szCs w:val="24"/>
              </w:rPr>
              <w:t>學院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szCs w:val="24"/>
              </w:rPr>
              <w:t>經管系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3學分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0A7331" w:rsidRDefault="00B1429B" w:rsidP="000A7331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巫素碧</w:t>
            </w:r>
          </w:p>
        </w:tc>
      </w:tr>
      <w:tr w:rsidR="00B1429B" w:rsidRPr="008116F1" w:rsidTr="003B2FB2">
        <w:trPr>
          <w:trHeight w:val="12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0A7331" w:rsidRDefault="00B1429B" w:rsidP="00B1429B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財金英文選讀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Selected Reading in Financial English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8116F1" w:rsidP="00B1429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管理</w:t>
            </w:r>
            <w:r w:rsidRPr="00525D89">
              <w:rPr>
                <w:rFonts w:asciiTheme="minorEastAsia" w:hAnsiTheme="minorEastAsia" w:hint="eastAsia"/>
                <w:szCs w:val="24"/>
              </w:rPr>
              <w:t>學院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財金系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2學分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黃保羅</w:t>
            </w:r>
          </w:p>
        </w:tc>
      </w:tr>
      <w:tr w:rsidR="00B1429B" w:rsidRPr="008116F1" w:rsidTr="003B2FB2">
        <w:trPr>
          <w:trHeight w:val="3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財金英文術語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Financial Terminology in English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8116F1" w:rsidP="00B1429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管理</w:t>
            </w:r>
            <w:r w:rsidRPr="00525D89">
              <w:rPr>
                <w:rFonts w:asciiTheme="minorEastAsia" w:hAnsiTheme="minorEastAsia" w:hint="eastAsia"/>
                <w:szCs w:val="24"/>
              </w:rPr>
              <w:t>學院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財金系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2學分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黃保羅</w:t>
            </w:r>
          </w:p>
        </w:tc>
      </w:tr>
      <w:tr w:rsidR="00B1429B" w:rsidRPr="008116F1" w:rsidTr="003B2FB2">
        <w:trPr>
          <w:trHeight w:val="3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心理學專業英文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English for Psychology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8116F1" w:rsidP="00B1429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醫學暨健康學院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心理系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2學分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呂欣蔓</w:t>
            </w:r>
          </w:p>
        </w:tc>
      </w:tr>
      <w:tr w:rsidR="00B1429B" w:rsidRPr="008116F1" w:rsidTr="003B2FB2">
        <w:trPr>
          <w:trHeight w:val="3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0A7331" w:rsidRDefault="00B1429B" w:rsidP="00B1429B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醫護專業英文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English for Medical Professionals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8116F1" w:rsidP="00B1429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醫學暨健康學院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護理系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3學分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黃士滋</w:t>
            </w:r>
          </w:p>
        </w:tc>
      </w:tr>
      <w:tr w:rsidR="00B1429B" w:rsidRPr="008116F1" w:rsidTr="003B2FB2">
        <w:trPr>
          <w:trHeight w:val="3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0A7331" w:rsidRDefault="00B1429B" w:rsidP="00B1429B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英文演講與國際禮儀(一)</w:t>
            </w:r>
          </w:p>
        </w:tc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0A7331" w:rsidRDefault="00B1429B" w:rsidP="000A7331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TED Talks and International Etiquette (1)</w:t>
            </w:r>
          </w:p>
        </w:tc>
        <w:tc>
          <w:tcPr>
            <w:tcW w:w="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8116F1" w:rsidP="00B1429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國際學院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創意領導中心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8116F1" w:rsidRDefault="00B1429B" w:rsidP="00B1429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szCs w:val="24"/>
              </w:rPr>
              <w:t>1</w:t>
            </w: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29B" w:rsidRPr="000A7331" w:rsidRDefault="00B1429B" w:rsidP="000A7331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林君維</w:t>
            </w:r>
          </w:p>
        </w:tc>
      </w:tr>
      <w:tr w:rsidR="00DB7BAB" w:rsidRPr="008116F1" w:rsidTr="003B2FB2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0A7331" w:rsidRDefault="00DB7BAB" w:rsidP="000A7331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英語導覽解說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BAB" w:rsidRPr="008116F1" w:rsidRDefault="00DB7BAB" w:rsidP="00DB7BAB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 w:rsidRPr="008116F1"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Commentary of Tour Leader Guide</w:t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8116F1" w:rsidP="00DB7BAB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hAnsiTheme="minorEastAsia" w:hint="eastAsia"/>
              </w:rPr>
              <w:t>人文社會學院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DB7BAB" w:rsidP="00DB7BA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外文系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DB7BAB" w:rsidP="00DB7BA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3學分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DB7BAB" w:rsidP="00DB7BA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張剛琿</w:t>
            </w:r>
          </w:p>
        </w:tc>
      </w:tr>
      <w:tr w:rsidR="00DB7BAB" w:rsidRPr="008116F1" w:rsidTr="00DB7BAB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0A7331" w:rsidRDefault="00DB7BAB" w:rsidP="000A7331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英語導覽解說實務(7+1分流)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BAB" w:rsidRPr="008116F1" w:rsidRDefault="00DB7BAB" w:rsidP="00DB7BA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English Interpretation for Tour Guide &amp; Practice</w:t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8116F1" w:rsidP="00DB7BA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人文社會學院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7BAB" w:rsidRPr="008116F1" w:rsidRDefault="00DB7BAB" w:rsidP="00DB7BA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DB7BAB" w:rsidP="00DB7BA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外文系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DB7BAB" w:rsidP="00DB7BA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3學分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DB7BAB" w:rsidP="00DB7BA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陳淑娟</w:t>
            </w:r>
          </w:p>
        </w:tc>
      </w:tr>
      <w:tr w:rsidR="00DB7BAB" w:rsidRPr="008116F1" w:rsidTr="00DB7BAB">
        <w:trPr>
          <w:trHeight w:val="63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0A7331" w:rsidRDefault="00DB7BAB" w:rsidP="000A7331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lastRenderedPageBreak/>
              <w:t>英語導覽解說實務(3+1分流)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BAB" w:rsidRPr="008116F1" w:rsidRDefault="00DB7BAB" w:rsidP="00DB7BAB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 w:rsidRPr="008116F1"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English Interpretation for Tour Guide &amp; Practice</w:t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8116F1" w:rsidP="00DB7BAB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hAnsiTheme="minorEastAsia" w:hint="eastAsia"/>
              </w:rPr>
              <w:t>人文社會學院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7BAB" w:rsidRPr="008116F1" w:rsidRDefault="00DB7BAB" w:rsidP="00DB7BAB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DB7BAB" w:rsidP="00DB7BA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外文系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DB7BAB" w:rsidP="00DB7BA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3學分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DB7BAB" w:rsidP="00DB7BAB">
            <w:pPr>
              <w:rPr>
                <w:rFonts w:asciiTheme="minorEastAsia" w:hAnsiTheme="minorEastAsia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陳淑娟</w:t>
            </w:r>
          </w:p>
        </w:tc>
      </w:tr>
      <w:tr w:rsidR="00DB7BAB" w:rsidRPr="008116F1" w:rsidTr="00DB7BAB">
        <w:trPr>
          <w:trHeight w:val="66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0A7331" w:rsidRDefault="00DB7BAB" w:rsidP="000A7331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商管英語溝通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7BAB" w:rsidRPr="008116F1" w:rsidRDefault="00DB7BAB" w:rsidP="00DB7BAB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 w:rsidRPr="008116F1"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English for Business And Management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8116F1" w:rsidP="00DB7BAB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管理學院</w:t>
            </w: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7BAB" w:rsidRPr="008116F1" w:rsidRDefault="00DB7BAB" w:rsidP="00DB7BAB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0A7331" w:rsidRDefault="00DB7BAB" w:rsidP="000A7331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會資系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8116F1" w:rsidRDefault="00DB7BAB" w:rsidP="00DB7BAB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 w:rsidRPr="008116F1">
              <w:rPr>
                <w:rFonts w:asciiTheme="minorEastAsia" w:eastAsiaTheme="minorEastAsia" w:hAnsiTheme="minorEastAsia" w:hint="eastAsia"/>
                <w:color w:val="333333"/>
              </w:rPr>
              <w:t>3學分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AB" w:rsidRPr="000A7331" w:rsidRDefault="00DB7BAB" w:rsidP="000A7331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黃美華</w:t>
            </w:r>
          </w:p>
        </w:tc>
      </w:tr>
      <w:tr w:rsidR="008E107A" w:rsidRPr="008116F1" w:rsidTr="00DB7BAB">
        <w:trPr>
          <w:trHeight w:val="66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休閒與遊憩專業英語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107A" w:rsidRPr="008116F1" w:rsidRDefault="008E107A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hd w:val="clear" w:color="auto" w:fill="FFFFFF"/>
              </w:rPr>
            </w:pPr>
            <w:r w:rsidRPr="008116F1"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Tourism English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116F1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管理學院</w:t>
            </w: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107A" w:rsidRPr="008116F1" w:rsidRDefault="008E107A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休憩系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 w:rsidRPr="008116F1">
              <w:rPr>
                <w:rFonts w:asciiTheme="minorEastAsia" w:eastAsiaTheme="minorEastAsia" w:hAnsiTheme="minorEastAsia" w:hint="eastAsia"/>
                <w:color w:val="333333"/>
              </w:rPr>
              <w:t>3學分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許世芸</w:t>
            </w:r>
          </w:p>
        </w:tc>
      </w:tr>
      <w:tr w:rsidR="008E107A" w:rsidRPr="008116F1" w:rsidTr="00DB7BAB">
        <w:trPr>
          <w:trHeight w:val="6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商務英語溝通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07A" w:rsidRPr="008116F1" w:rsidRDefault="008E107A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hd w:val="clear" w:color="auto" w:fill="FFFFFF"/>
              </w:rPr>
            </w:pPr>
            <w:r w:rsidRPr="008116F1"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Business English Communication</w:t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116F1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管理學院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107A" w:rsidRPr="008116F1" w:rsidRDefault="008E107A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經管系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 w:rsidRPr="008116F1">
              <w:rPr>
                <w:rFonts w:asciiTheme="minorEastAsia" w:eastAsiaTheme="minorEastAsia" w:hAnsiTheme="minorEastAsia" w:hint="eastAsia"/>
                <w:color w:val="333333"/>
              </w:rPr>
              <w:t>3學分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林佩冠</w:t>
            </w:r>
          </w:p>
        </w:tc>
      </w:tr>
      <w:tr w:rsidR="008E107A" w:rsidRPr="008116F1" w:rsidTr="00DB7BAB">
        <w:trPr>
          <w:trHeight w:val="6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餐旅專業英語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07A" w:rsidRPr="008116F1" w:rsidRDefault="008E107A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hd w:val="clear" w:color="auto" w:fill="FFFFFF"/>
              </w:rPr>
            </w:pPr>
            <w:r w:rsidRPr="008116F1"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Professional English of Hospitality</w:t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116F1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管理學院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107A" w:rsidRPr="008116F1" w:rsidRDefault="008E107A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休憩系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 w:rsidRPr="008116F1">
              <w:rPr>
                <w:rFonts w:asciiTheme="minorEastAsia" w:eastAsiaTheme="minorEastAsia" w:hAnsiTheme="minorEastAsia" w:hint="eastAsia"/>
                <w:color w:val="333333"/>
              </w:rPr>
              <w:t>3學分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許世芸</w:t>
            </w:r>
          </w:p>
        </w:tc>
      </w:tr>
      <w:tr w:rsidR="008E107A" w:rsidRPr="008116F1" w:rsidTr="00DB7BAB">
        <w:trPr>
          <w:trHeight w:val="660"/>
        </w:trPr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旅遊專業英語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07A" w:rsidRPr="008116F1" w:rsidRDefault="008E107A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/>
                <w:color w:val="333333"/>
                <w:shd w:val="clear" w:color="auto" w:fill="FFFFFF"/>
              </w:rPr>
            </w:pPr>
            <w:r w:rsidRPr="008116F1">
              <w:rPr>
                <w:rFonts w:asciiTheme="minorEastAsia" w:eastAsiaTheme="minorEastAsia" w:hAnsiTheme="minorEastAsia" w:hint="eastAsia"/>
                <w:color w:val="333333"/>
                <w:shd w:val="clear" w:color="auto" w:fill="FFFFFF"/>
              </w:rPr>
              <w:t>Professional English of Tourism</w:t>
            </w:r>
          </w:p>
        </w:tc>
        <w:tc>
          <w:tcPr>
            <w:tcW w:w="2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116F1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</w:rPr>
              <w:t>管理學院</w:t>
            </w:r>
          </w:p>
        </w:tc>
        <w:tc>
          <w:tcPr>
            <w:tcW w:w="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107A" w:rsidRPr="008116F1" w:rsidRDefault="008E107A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</w:rPr>
              <w:t>休憩系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pStyle w:val="Web"/>
              <w:widowControl w:val="0"/>
              <w:spacing w:before="0" w:beforeAutospacing="0" w:after="0" w:afterAutospacing="0"/>
              <w:rPr>
                <w:rFonts w:asciiTheme="minorEastAsia" w:eastAsiaTheme="minorEastAsia" w:hAnsiTheme="minorEastAsia" w:cstheme="minorBidi"/>
                <w:kern w:val="2"/>
              </w:rPr>
            </w:pPr>
            <w:r w:rsidRPr="008116F1">
              <w:rPr>
                <w:rFonts w:asciiTheme="minorEastAsia" w:eastAsiaTheme="minorEastAsia" w:hAnsiTheme="minorEastAsia" w:hint="eastAsia"/>
                <w:color w:val="333333"/>
              </w:rPr>
              <w:t>3學分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7A" w:rsidRPr="008116F1" w:rsidRDefault="008E107A" w:rsidP="008E107A">
            <w:pPr>
              <w:widowControl/>
              <w:rPr>
                <w:rFonts w:asciiTheme="minorEastAsia" w:hAnsiTheme="minorEastAsia"/>
                <w:color w:val="333333"/>
                <w:szCs w:val="24"/>
              </w:rPr>
            </w:pPr>
            <w:r w:rsidRPr="008116F1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許世芸</w:t>
            </w:r>
          </w:p>
        </w:tc>
      </w:tr>
    </w:tbl>
    <w:p w:rsidR="00A35BC2" w:rsidRPr="008116F1" w:rsidRDefault="00A35BC2">
      <w:pPr>
        <w:rPr>
          <w:rFonts w:asciiTheme="minorEastAsia" w:hAnsiTheme="minorEastAsia"/>
          <w:szCs w:val="24"/>
        </w:rPr>
      </w:pPr>
    </w:p>
    <w:sectPr w:rsidR="00A35BC2" w:rsidRPr="008116F1" w:rsidSect="00AE5D8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81" w:rsidRDefault="00944781" w:rsidP="00B1429B">
      <w:r>
        <w:separator/>
      </w:r>
    </w:p>
  </w:endnote>
  <w:endnote w:type="continuationSeparator" w:id="0">
    <w:p w:rsidR="00944781" w:rsidRDefault="00944781" w:rsidP="00B1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81" w:rsidRDefault="00944781" w:rsidP="00B1429B">
      <w:r>
        <w:separator/>
      </w:r>
    </w:p>
  </w:footnote>
  <w:footnote w:type="continuationSeparator" w:id="0">
    <w:p w:rsidR="00944781" w:rsidRDefault="00944781" w:rsidP="00B1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C2"/>
    <w:rsid w:val="000065FB"/>
    <w:rsid w:val="000A7331"/>
    <w:rsid w:val="00407E8F"/>
    <w:rsid w:val="00695261"/>
    <w:rsid w:val="008116F1"/>
    <w:rsid w:val="008E107A"/>
    <w:rsid w:val="00944781"/>
    <w:rsid w:val="00A35BC2"/>
    <w:rsid w:val="00B1429B"/>
    <w:rsid w:val="00DB7BAB"/>
    <w:rsid w:val="00E3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813CEC-BEB0-40FF-BFA5-0BA3D46C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35B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14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2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2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M204</dc:creator>
  <cp:keywords/>
  <dc:description/>
  <cp:lastModifiedBy>Mavise.lin</cp:lastModifiedBy>
  <cp:revision>7</cp:revision>
  <dcterms:created xsi:type="dcterms:W3CDTF">2018-09-25T05:36:00Z</dcterms:created>
  <dcterms:modified xsi:type="dcterms:W3CDTF">2018-09-25T06:45:00Z</dcterms:modified>
</cp:coreProperties>
</file>